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F2" w:rsidRDefault="00072BF2"/>
    <w:p w:rsidR="00147283" w:rsidRPr="00511E64" w:rsidRDefault="00147283" w:rsidP="00147283">
      <w:pPr>
        <w:widowControl w:val="0"/>
        <w:autoSpaceDE w:val="0"/>
        <w:autoSpaceDN w:val="0"/>
        <w:adjustRightInd w:val="0"/>
        <w:ind w:left="9214"/>
        <w:rPr>
          <w:sz w:val="28"/>
          <w:szCs w:val="28"/>
        </w:rPr>
      </w:pPr>
      <w:r w:rsidRPr="00147283">
        <w:t xml:space="preserve">  </w:t>
      </w:r>
      <w:r>
        <w:t xml:space="preserve">                          </w:t>
      </w:r>
      <w:r w:rsidRPr="00147283">
        <w:t xml:space="preserve"> </w:t>
      </w:r>
      <w:r w:rsidRPr="00511E64">
        <w:rPr>
          <w:sz w:val="28"/>
          <w:szCs w:val="28"/>
        </w:rPr>
        <w:t xml:space="preserve">УТВЕРЖДЕН </w:t>
      </w:r>
    </w:p>
    <w:p w:rsidR="00147283" w:rsidRPr="00511E64" w:rsidRDefault="00147283" w:rsidP="00147283">
      <w:pPr>
        <w:widowControl w:val="0"/>
        <w:autoSpaceDE w:val="0"/>
        <w:autoSpaceDN w:val="0"/>
        <w:adjustRightInd w:val="0"/>
        <w:ind w:left="9214"/>
        <w:rPr>
          <w:sz w:val="28"/>
          <w:szCs w:val="28"/>
        </w:rPr>
      </w:pPr>
      <w:r>
        <w:t xml:space="preserve">                             </w:t>
      </w:r>
      <w:r w:rsidR="00965734">
        <w:rPr>
          <w:sz w:val="28"/>
          <w:szCs w:val="28"/>
        </w:rPr>
        <w:t>приказом директора</w:t>
      </w:r>
    </w:p>
    <w:p w:rsidR="00147283" w:rsidRPr="00511E64" w:rsidRDefault="00147283" w:rsidP="00147283">
      <w:pPr>
        <w:widowControl w:val="0"/>
        <w:autoSpaceDE w:val="0"/>
        <w:autoSpaceDN w:val="0"/>
        <w:adjustRightInd w:val="0"/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65734">
        <w:rPr>
          <w:sz w:val="28"/>
          <w:szCs w:val="28"/>
        </w:rPr>
        <w:t xml:space="preserve">ГБУСО МО </w:t>
      </w:r>
      <w:r w:rsidRPr="00511E64">
        <w:rPr>
          <w:sz w:val="28"/>
          <w:szCs w:val="28"/>
        </w:rPr>
        <w:t xml:space="preserve"> </w:t>
      </w:r>
    </w:p>
    <w:p w:rsidR="00147283" w:rsidRPr="00511E64" w:rsidRDefault="00965734" w:rsidP="00147283">
      <w:pPr>
        <w:widowControl w:val="0"/>
        <w:autoSpaceDE w:val="0"/>
        <w:autoSpaceDN w:val="0"/>
        <w:adjustRightInd w:val="0"/>
        <w:ind w:left="9214"/>
        <w:rPr>
          <w:sz w:val="28"/>
          <w:szCs w:val="28"/>
        </w:rPr>
      </w:pPr>
      <w:r>
        <w:rPr>
          <w:sz w:val="28"/>
          <w:szCs w:val="28"/>
        </w:rPr>
        <w:t xml:space="preserve">                       «КЦСОР «Талдомский»</w:t>
      </w:r>
    </w:p>
    <w:p w:rsidR="00147283" w:rsidRPr="001935A5" w:rsidRDefault="00147283" w:rsidP="00147283">
      <w:pPr>
        <w:widowControl w:val="0"/>
        <w:autoSpaceDE w:val="0"/>
        <w:autoSpaceDN w:val="0"/>
        <w:adjustRightInd w:val="0"/>
        <w:ind w:left="6379" w:right="-746"/>
        <w:jc w:val="center"/>
      </w:pPr>
      <w:r>
        <w:t xml:space="preserve">                                                          </w:t>
      </w:r>
      <w:r w:rsidRPr="00511E64">
        <w:rPr>
          <w:sz w:val="28"/>
          <w:szCs w:val="28"/>
        </w:rPr>
        <w:t>от</w:t>
      </w:r>
      <w:r w:rsidR="000850C6">
        <w:t xml:space="preserve"> 1</w:t>
      </w:r>
      <w:bookmarkStart w:id="0" w:name="_GoBack"/>
      <w:bookmarkEnd w:id="0"/>
      <w:r w:rsidR="00965734">
        <w:t>4.04.2025</w:t>
      </w:r>
      <w:r w:rsidRPr="00107137">
        <w:t xml:space="preserve"> </w:t>
      </w:r>
      <w:r w:rsidRPr="00511E64">
        <w:rPr>
          <w:sz w:val="28"/>
          <w:szCs w:val="28"/>
        </w:rPr>
        <w:t>№</w:t>
      </w:r>
      <w:r w:rsidR="00965734">
        <w:t xml:space="preserve"> 56-од</w:t>
      </w:r>
    </w:p>
    <w:p w:rsidR="00147283" w:rsidRDefault="00147283" w:rsidP="00147283">
      <w:pPr>
        <w:widowControl w:val="0"/>
        <w:autoSpaceDE w:val="0"/>
        <w:autoSpaceDN w:val="0"/>
        <w:adjustRightInd w:val="0"/>
        <w:spacing w:line="276" w:lineRule="auto"/>
        <w:ind w:right="-746"/>
        <w:jc w:val="both"/>
      </w:pPr>
    </w:p>
    <w:p w:rsidR="00147283" w:rsidRDefault="00147283" w:rsidP="00147283">
      <w:pPr>
        <w:widowControl w:val="0"/>
        <w:autoSpaceDE w:val="0"/>
        <w:autoSpaceDN w:val="0"/>
        <w:adjustRightInd w:val="0"/>
        <w:spacing w:line="276" w:lineRule="auto"/>
        <w:ind w:right="-746"/>
        <w:jc w:val="both"/>
      </w:pPr>
    </w:p>
    <w:p w:rsidR="00147283" w:rsidRDefault="00147283" w:rsidP="00147283">
      <w:pPr>
        <w:widowControl w:val="0"/>
        <w:autoSpaceDE w:val="0"/>
        <w:autoSpaceDN w:val="0"/>
        <w:adjustRightInd w:val="0"/>
        <w:spacing w:line="276" w:lineRule="auto"/>
        <w:ind w:right="-74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подготовки</w:t>
      </w:r>
      <w:r>
        <w:t xml:space="preserve"> </w:t>
      </w:r>
      <w:r w:rsidRPr="00EC0E1B">
        <w:rPr>
          <w:bCs/>
          <w:sz w:val="28"/>
          <w:szCs w:val="28"/>
        </w:rPr>
        <w:t xml:space="preserve">к отопительному периоду </w:t>
      </w:r>
      <w:r w:rsidRPr="001935A5">
        <w:rPr>
          <w:bCs/>
          <w:sz w:val="28"/>
          <w:szCs w:val="28"/>
        </w:rPr>
        <w:t xml:space="preserve">2025/2026 </w:t>
      </w:r>
    </w:p>
    <w:p w:rsidR="00147283" w:rsidRPr="00965734" w:rsidRDefault="00147283" w:rsidP="00147283">
      <w:pPr>
        <w:widowControl w:val="0"/>
        <w:autoSpaceDE w:val="0"/>
        <w:autoSpaceDN w:val="0"/>
        <w:adjustRightInd w:val="0"/>
        <w:spacing w:line="276" w:lineRule="auto"/>
        <w:ind w:right="-746"/>
        <w:jc w:val="center"/>
        <w:rPr>
          <w:bCs/>
          <w:sz w:val="28"/>
          <w:szCs w:val="28"/>
        </w:rPr>
      </w:pPr>
      <w:r w:rsidRPr="00EC0E1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ов</w:t>
      </w:r>
      <w:bookmarkStart w:id="1" w:name="_Hlk196399896"/>
      <w:r w:rsidR="00965734">
        <w:rPr>
          <w:bCs/>
          <w:sz w:val="28"/>
          <w:szCs w:val="28"/>
        </w:rPr>
        <w:t xml:space="preserve"> ГБУСО МО «Комплексный центр социального обслуживания и реабилитации «Талдомский»</w:t>
      </w:r>
    </w:p>
    <w:p w:rsidR="00147283" w:rsidRPr="001935A5" w:rsidRDefault="00147283" w:rsidP="00147283">
      <w:pPr>
        <w:widowControl w:val="0"/>
        <w:autoSpaceDE w:val="0"/>
        <w:autoSpaceDN w:val="0"/>
        <w:adjustRightInd w:val="0"/>
        <w:spacing w:line="276" w:lineRule="auto"/>
        <w:ind w:right="-746"/>
        <w:jc w:val="center"/>
      </w:pPr>
    </w:p>
    <w:tbl>
      <w:tblPr>
        <w:tblW w:w="14880" w:type="dxa"/>
        <w:tblInd w:w="-23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6944"/>
        <w:gridCol w:w="1841"/>
        <w:gridCol w:w="4110"/>
        <w:gridCol w:w="1418"/>
      </w:tblGrid>
      <w:tr w:rsidR="00147283" w:rsidTr="00127D64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п./п.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3558">
              <w:rPr>
                <w:sz w:val="20"/>
                <w:szCs w:val="20"/>
              </w:rPr>
              <w:t>Наименование мероприятий, проводимых в территориальных структурных подразделениях Министерства социального развития Московской области (далее – ТСП) и в государственных учреждениях</w:t>
            </w:r>
            <w:r>
              <w:rPr>
                <w:sz w:val="20"/>
                <w:szCs w:val="20"/>
              </w:rPr>
              <w:t xml:space="preserve"> Московской области</w:t>
            </w:r>
            <w:r w:rsidRPr="00863558">
              <w:rPr>
                <w:sz w:val="20"/>
                <w:szCs w:val="20"/>
              </w:rPr>
              <w:t>, подведомственных Министерству социального развития Московской области (далее – Учреждения)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исполнения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Ответственные 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Отметка о выполнении</w:t>
            </w:r>
          </w:p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283" w:rsidRPr="00086FBD" w:rsidTr="00127D64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47283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>
              <w:rPr>
                <w:color w:val="000000"/>
              </w:rPr>
              <w:t>Образование в Учреждении комиссии</w:t>
            </w:r>
            <w:r w:rsidR="00147283" w:rsidRPr="00965734">
              <w:rPr>
                <w:color w:val="000000"/>
              </w:rPr>
              <w:t xml:space="preserve"> по проверке технического состояния объектов топливно-энергетического комплекса, жилищно-коммунального хозяйства и социальной сферы к отопительному периоду 2025/2026 годов </w:t>
            </w:r>
            <w:r w:rsidR="00147283" w:rsidRPr="00965734">
              <w:rPr>
                <w:color w:val="000000"/>
              </w:rPr>
              <w:br/>
              <w:t>(далее – Комиссия)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до 24.04.2025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3" w:rsidRPr="00965734" w:rsidRDefault="00965734" w:rsidP="00127D64">
            <w:pPr>
              <w:widowControl w:val="0"/>
              <w:tabs>
                <w:tab w:val="right" w:pos="9923"/>
              </w:tabs>
              <w:snapToGrid w:val="0"/>
            </w:pPr>
            <w:r>
              <w:t>Директор учреждения, делопроизводитель</w:t>
            </w:r>
            <w:r w:rsidR="00147283" w:rsidRPr="00965734">
              <w:t xml:space="preserve"> </w:t>
            </w:r>
            <w:r w:rsidR="00147283" w:rsidRPr="00965734">
              <w:br/>
              <w:t xml:space="preserve"> </w:t>
            </w:r>
          </w:p>
          <w:p w:rsidR="00147283" w:rsidRPr="00965734" w:rsidRDefault="00147283" w:rsidP="00127D64">
            <w:pPr>
              <w:widowControl w:val="0"/>
              <w:autoSpaceDE w:val="0"/>
              <w:autoSpaceDN w:val="0"/>
              <w:adjustRightInd w:val="0"/>
              <w:ind w:right="8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3" w:rsidRPr="00965734" w:rsidRDefault="00147283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</w:rPr>
            </w:pPr>
            <w:r w:rsidRPr="00965734">
              <w:rPr>
                <w:sz w:val="36"/>
                <w:szCs w:val="36"/>
              </w:rPr>
              <w:t xml:space="preserve"> </w:t>
            </w:r>
          </w:p>
        </w:tc>
      </w:tr>
      <w:tr w:rsidR="00147283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Pr="00965734" w:rsidRDefault="00147283" w:rsidP="00127D64">
            <w:pPr>
              <w:widowControl w:val="0"/>
              <w:tabs>
                <w:tab w:val="right" w:pos="9923"/>
              </w:tabs>
              <w:snapToGrid w:val="0"/>
            </w:pPr>
            <w:r w:rsidRPr="00965734">
              <w:t>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>Проведение комплексных проверок технического состояния объектов топливно-энергетического комплекса, жилищно-коммунального хозяйства и социальной сферы к отопительному периоду 2025/2026 годов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до 25.04.2025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3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t>Директор учреждения, заместитель директора</w:t>
            </w:r>
            <w:r w:rsidR="00147283">
              <w:rPr>
                <w:lang w:val="en-US"/>
              </w:rPr>
              <w:br/>
              <w:t xml:space="preserve"> </w:t>
            </w:r>
          </w:p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3" w:rsidRPr="00086FBD" w:rsidRDefault="00147283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147283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 xml:space="preserve">Составление по результатам комплексных проверок технического состояния объектов топливно-энергетического комплекса, жилищно-коммунального хозяйства и социальной сферы плана подготовки к отопительному периоду 2025/2026 годов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до 28.04.2025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3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t>Заместитель директора</w:t>
            </w:r>
            <w:r w:rsidR="00147283">
              <w:rPr>
                <w:lang w:val="en-US"/>
              </w:rPr>
              <w:br/>
              <w:t xml:space="preserve"> </w:t>
            </w:r>
          </w:p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3" w:rsidRPr="00086FBD" w:rsidRDefault="00147283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147283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 xml:space="preserve">С момента завершения отопительного периода 2024/2025 года организация проведения гидравлических испытаний тепловых сетей на объектах топливно-энергетического комплекса, жилищно-коммунального хозяйства и социальной сферы </w:t>
            </w:r>
            <w:r w:rsidRPr="00965734">
              <w:rPr>
                <w:color w:val="000000"/>
              </w:rPr>
              <w:br/>
              <w:t xml:space="preserve">в рамках подготовки к отопительному периоду 2025/2026 годов </w:t>
            </w:r>
            <w:r w:rsidRPr="00965734">
              <w:rPr>
                <w:color w:val="000000"/>
              </w:rPr>
              <w:br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до 21.08.2025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3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t>Директор учреждения, заместитель директора</w:t>
            </w:r>
            <w:r w:rsidR="00147283">
              <w:rPr>
                <w:lang w:val="en-US"/>
              </w:rPr>
              <w:br/>
              <w:t xml:space="preserve"> </w:t>
            </w:r>
          </w:p>
          <w:p w:rsidR="00147283" w:rsidRDefault="00147283" w:rsidP="00127D64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3" w:rsidRPr="00086FBD" w:rsidRDefault="00147283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965734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>Создание нормативных запасов топлива (в том числе резервных) для котельных, обеспечивающих теплоснабжение (при наличии котельных)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до 10.09.2025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Default="00965734" w:rsidP="00DE3E63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t>Директор учреждения, заместитель директора</w:t>
            </w:r>
            <w:r>
              <w:rPr>
                <w:lang w:val="en-US"/>
              </w:rPr>
              <w:br/>
              <w:t xml:space="preserve"> </w:t>
            </w:r>
          </w:p>
          <w:p w:rsidR="00965734" w:rsidRDefault="00965734" w:rsidP="00DE3E63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086FBD" w:rsidRDefault="00965734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965734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>Организация оперативного обмена информацией и взаимодействия организаций жилищно-коммунального хозяйства, органов местного самоуправления и Министерства социального развития Московской области при устранении аварийного отключения систем теплоснабжения объектов топливно-энергетического комплекса, жилищно-коммунального хозяйства и социальной сферы в рамках подготовки и прохождения отопительного периода 2025/2026 годов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t>Заместитель директора</w:t>
            </w:r>
            <w:r>
              <w:rPr>
                <w:lang w:val="en-US"/>
              </w:rPr>
              <w:br/>
              <w:t xml:space="preserve"> </w:t>
            </w:r>
          </w:p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086FBD" w:rsidRDefault="00965734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965734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>Организация работы по укомплектованию подготовленным эксплуатационным персоналом объектов топливно-энергетического комплекса, жилищно-коммунального хозяйства и социальной сферы к отопительному периоду 2025/2026 годов, либо привлечение специализированных эксплуатационных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до 04.09.2025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Default="00965734" w:rsidP="00DE3E63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t>Директор учреждения, заместитель директора</w:t>
            </w:r>
            <w:r>
              <w:rPr>
                <w:lang w:val="en-US"/>
              </w:rPr>
              <w:br/>
              <w:t xml:space="preserve"> </w:t>
            </w:r>
          </w:p>
          <w:p w:rsidR="00965734" w:rsidRDefault="00965734" w:rsidP="00DE3E63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086FBD" w:rsidRDefault="00965734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965734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>Формирование аварийных комплектов материально-технических ресурсов для обеспечения бесперебойной работы систем жизнеобеспечения и оперативного выполнения аварийно-восстановительных работ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Default="00965734" w:rsidP="00DE3E63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t>Директор учреждения, заместитель директора</w:t>
            </w:r>
            <w:r>
              <w:rPr>
                <w:lang w:val="en-US"/>
              </w:rPr>
              <w:br/>
              <w:t xml:space="preserve"> </w:t>
            </w:r>
          </w:p>
          <w:p w:rsidR="00965734" w:rsidRDefault="00965734" w:rsidP="00DE3E63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086FBD" w:rsidRDefault="00965734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965734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>Проверка готовности объектов топливно-энергетического комплекса, жилищно-коммунального хозяйства и социальной сферы к отопительному периоду 2025/2026 годов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до 04.09.2025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965734" w:rsidRDefault="00965734" w:rsidP="00127D64">
            <w:pPr>
              <w:widowControl w:val="0"/>
              <w:tabs>
                <w:tab w:val="right" w:pos="9923"/>
              </w:tabs>
              <w:snapToGrid w:val="0"/>
            </w:pPr>
            <w:r>
              <w:t>Председатель Комиссии, образованной в Учреждении</w:t>
            </w:r>
            <w:r w:rsidRPr="00965734">
              <w:t xml:space="preserve">  </w:t>
            </w:r>
          </w:p>
          <w:p w:rsidR="00965734" w:rsidRP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965734" w:rsidRDefault="00965734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</w:rPr>
            </w:pPr>
            <w:r w:rsidRPr="00965734">
              <w:rPr>
                <w:sz w:val="36"/>
                <w:szCs w:val="36"/>
              </w:rPr>
              <w:t xml:space="preserve"> </w:t>
            </w:r>
          </w:p>
        </w:tc>
      </w:tr>
      <w:tr w:rsidR="00965734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 w:rsidRPr="00965734">
              <w:rPr>
                <w:color w:val="000000"/>
              </w:rPr>
              <w:t>Проведение пробных топок (при наличии котельной) для проверки готовности систем отопления жилищного фонда и объектов социальной сферы к отопительному периоду 2025/2026 годов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65734">
              <w:t xml:space="preserve">с 15.09.2025 </w:t>
            </w:r>
            <w:r w:rsidRPr="00965734">
              <w:br/>
              <w:t xml:space="preserve">до начала отопительного периода </w:t>
            </w:r>
            <w:r w:rsidRPr="00965734"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Руководители ТСП </w:t>
            </w:r>
            <w:r>
              <w:rPr>
                <w:lang w:val="en-US"/>
              </w:rPr>
              <w:br/>
              <w:t xml:space="preserve"> </w:t>
            </w:r>
            <w:r>
              <w:rPr>
                <w:lang w:val="en-US"/>
              </w:rPr>
              <w:br/>
              <w:t xml:space="preserve">Руководители Учреждений </w:t>
            </w:r>
            <w:r>
              <w:rPr>
                <w:lang w:val="en-US"/>
              </w:rPr>
              <w:br/>
              <w:t xml:space="preserve"> </w:t>
            </w:r>
          </w:p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086FBD" w:rsidRDefault="00965734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965734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proofErr w:type="gramStart"/>
            <w:r w:rsidRPr="00965734">
              <w:rPr>
                <w:color w:val="000000"/>
              </w:rPr>
              <w:t>Проверка состояния и готовности мобильных запасов материальных средств для ликвидации внештатных ситуаций, возникших в системе теплоснабжения, созданных в соответствии с приказом министра социального развития Московской области от 09.07.2018 № 19П-248 «О формировании мобильных запасов материальных средств для ликвидации внештатных ситуаций, возникших, в системе теплоснабжения территориальных структурных подразделений Министерства социального развития Московской области и государственных учреждений, подведомственных Министерству социального развития Московской области</w:t>
            </w:r>
            <w:proofErr w:type="gramEnd"/>
            <w:r w:rsidRPr="00965734">
              <w:rPr>
                <w:color w:val="000000"/>
              </w:rPr>
              <w:t xml:space="preserve">» (с изменениями, внесенными приказом министра социального развития Московской области </w:t>
            </w:r>
            <w:r w:rsidRPr="00965734">
              <w:rPr>
                <w:color w:val="000000"/>
              </w:rPr>
              <w:br/>
              <w:t xml:space="preserve">от 29.04.2022 № 20П-197) </w:t>
            </w:r>
            <w:r w:rsidRPr="00965734">
              <w:rPr>
                <w:color w:val="000000"/>
              </w:rPr>
              <w:br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Default="00965734" w:rsidP="00DE3E63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t>Директор учреждения, заместитель директора</w:t>
            </w:r>
            <w:r>
              <w:rPr>
                <w:lang w:val="en-US"/>
              </w:rPr>
              <w:br/>
              <w:t xml:space="preserve"> </w:t>
            </w:r>
          </w:p>
          <w:p w:rsidR="00965734" w:rsidRDefault="00965734" w:rsidP="00DE3E63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086FBD" w:rsidRDefault="00965734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965734" w:rsidTr="00127D64">
        <w:trPr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jc w:val="both"/>
            </w:pPr>
            <w:r>
              <w:rPr>
                <w:color w:val="000000"/>
              </w:rPr>
              <w:t>Размещение Учреждением</w:t>
            </w:r>
            <w:r w:rsidRPr="00965734">
              <w:rPr>
                <w:color w:val="000000"/>
              </w:rPr>
              <w:t xml:space="preserve"> на базе ГИС «Мобильная диспетчерская платформа» Проверки Подмосковья  </w:t>
            </w:r>
            <w:r w:rsidRPr="00965734">
              <w:rPr>
                <w:color w:val="000000"/>
              </w:rPr>
              <w:br/>
              <w:t xml:space="preserve">(далее – МДП) следующих документов:   </w:t>
            </w:r>
            <w:r w:rsidRPr="00965734">
              <w:rPr>
                <w:color w:val="000000"/>
              </w:rPr>
              <w:br/>
              <w:t xml:space="preserve"> </w:t>
            </w:r>
            <w:r w:rsidRPr="00965734">
              <w:rPr>
                <w:color w:val="000000"/>
              </w:rPr>
              <w:br/>
              <w:t xml:space="preserve">1) плана подготовки к отопительному периоду 2025/2026 годов (автоматически формируется из выпадающего реестра мероприятий, загруженных в МДП, которые соответствуют конкретно каждому ТСП и Учреждению, утверждается и подписывается руководителем электронной подписью); </w:t>
            </w:r>
            <w:r w:rsidRPr="00965734">
              <w:rPr>
                <w:color w:val="000000"/>
              </w:rPr>
              <w:br/>
              <w:t xml:space="preserve"> </w:t>
            </w:r>
            <w:r w:rsidRPr="00965734">
              <w:rPr>
                <w:color w:val="000000"/>
              </w:rPr>
              <w:br/>
              <w:t xml:space="preserve">2 </w:t>
            </w:r>
            <w:r w:rsidRPr="00965734">
              <w:rPr>
                <w:color w:val="000000"/>
              </w:rPr>
              <w:br/>
              <w:t xml:space="preserve">2) актов проведения гидравлических испытаний тепловых сетей на объектах топливно-энергетического комплекса, жилищно-коммунального хозяйства и социальной сферы (документ </w:t>
            </w:r>
            <w:r w:rsidRPr="00965734">
              <w:rPr>
                <w:color w:val="000000"/>
              </w:rPr>
              <w:br/>
              <w:t xml:space="preserve">в формате </w:t>
            </w:r>
            <w:r>
              <w:rPr>
                <w:color w:val="000000"/>
                <w:lang w:val="en-US"/>
              </w:rPr>
              <w:t>PDF</w:t>
            </w:r>
            <w:r w:rsidRPr="00965734">
              <w:rPr>
                <w:color w:val="000000"/>
              </w:rPr>
              <w:t xml:space="preserve"> размещается в МДП); </w:t>
            </w:r>
            <w:r w:rsidRPr="00965734">
              <w:rPr>
                <w:color w:val="000000"/>
              </w:rPr>
              <w:br/>
              <w:t xml:space="preserve"> </w:t>
            </w:r>
            <w:r w:rsidRPr="00965734">
              <w:rPr>
                <w:color w:val="000000"/>
              </w:rPr>
              <w:br/>
            </w:r>
            <w:proofErr w:type="gramStart"/>
            <w:r w:rsidRPr="00965734">
              <w:rPr>
                <w:color w:val="000000"/>
              </w:rPr>
              <w:t xml:space="preserve">3) паспортов готовности к отопительному периоду 2025/2026 </w:t>
            </w:r>
            <w:r w:rsidRPr="00965734">
              <w:rPr>
                <w:color w:val="000000"/>
              </w:rPr>
              <w:lastRenderedPageBreak/>
              <w:t xml:space="preserve">годов жилищного фонда и объектов социальной сферы, оформленные в соответствии с приказом Министерства энергетики Российской Федерации от 13.11.2024 № 2234 «Об утверждении Правил обеспечения готовности к отопительному    периоду    и    Порядка    проведения   оценки обеспечения готовности к отопительному периоду» (документ в формате </w:t>
            </w:r>
            <w:r>
              <w:rPr>
                <w:color w:val="000000"/>
                <w:lang w:val="en-US"/>
              </w:rPr>
              <w:t>PDF</w:t>
            </w:r>
            <w:r w:rsidRPr="00965734">
              <w:rPr>
                <w:color w:val="000000"/>
              </w:rPr>
              <w:t xml:space="preserve"> размещается в МДП);</w:t>
            </w:r>
            <w:proofErr w:type="gramEnd"/>
            <w:r w:rsidRPr="00965734">
              <w:rPr>
                <w:color w:val="000000"/>
              </w:rPr>
              <w:t xml:space="preserve">                            </w:t>
            </w:r>
            <w:r w:rsidRPr="00965734">
              <w:rPr>
                <w:color w:val="000000"/>
              </w:rPr>
              <w:br/>
              <w:t xml:space="preserve"> </w:t>
            </w:r>
            <w:r w:rsidRPr="00965734">
              <w:rPr>
                <w:color w:val="000000"/>
              </w:rPr>
              <w:br/>
              <w:t xml:space="preserve">4) актов проведения пробных топок котельных (при наличии котельных) (документ в формате </w:t>
            </w:r>
            <w:r>
              <w:rPr>
                <w:color w:val="000000"/>
                <w:lang w:val="en-US"/>
              </w:rPr>
              <w:t>PDF</w:t>
            </w:r>
            <w:r w:rsidRPr="00965734">
              <w:rPr>
                <w:color w:val="000000"/>
              </w:rPr>
              <w:t xml:space="preserve"> размещается в МДП); </w:t>
            </w:r>
            <w:r w:rsidRPr="00965734">
              <w:rPr>
                <w:color w:val="000000"/>
              </w:rPr>
              <w:br/>
              <w:t xml:space="preserve"> </w:t>
            </w:r>
            <w:r w:rsidRPr="00965734">
              <w:rPr>
                <w:color w:val="000000"/>
              </w:rPr>
              <w:br/>
              <w:t xml:space="preserve">5) актов и паспортов готовности котельных (при наличии котельных) </w:t>
            </w:r>
            <w:r w:rsidRPr="00965734">
              <w:rPr>
                <w:color w:val="000000"/>
              </w:rPr>
              <w:br/>
              <w:t xml:space="preserve"> </w:t>
            </w:r>
            <w:r w:rsidRPr="00965734">
              <w:rPr>
                <w:color w:val="000000"/>
              </w:rPr>
              <w:br/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65734">
              <w:lastRenderedPageBreak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до 29.04.2025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до 27.08.2025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</w:r>
            <w:r w:rsidRPr="00965734">
              <w:lastRenderedPageBreak/>
              <w:t xml:space="preserve"> </w:t>
            </w:r>
            <w:r w:rsidRPr="00965734">
              <w:br/>
              <w:t xml:space="preserve">до 08.09.2025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до 22.09.2025 </w:t>
            </w:r>
            <w:r w:rsidRPr="00965734">
              <w:br/>
              <w:t xml:space="preserve"> </w:t>
            </w:r>
            <w:r w:rsidRPr="00965734">
              <w:br/>
              <w:t xml:space="preserve"> </w:t>
            </w:r>
            <w:r w:rsidRPr="00965734">
              <w:br/>
              <w:t xml:space="preserve">до 24.10.2025 </w:t>
            </w:r>
            <w:r w:rsidRPr="00965734"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Default="00965734" w:rsidP="00127D64">
            <w:pPr>
              <w:widowControl w:val="0"/>
              <w:tabs>
                <w:tab w:val="right" w:pos="9923"/>
              </w:tabs>
              <w:snapToGrid w:val="0"/>
              <w:rPr>
                <w:lang w:val="en-US"/>
              </w:rPr>
            </w:pPr>
            <w:r>
              <w:lastRenderedPageBreak/>
              <w:t>Заместитель директора</w:t>
            </w:r>
            <w:r>
              <w:rPr>
                <w:lang w:val="en-US"/>
              </w:rPr>
              <w:br/>
              <w:t xml:space="preserve"> </w:t>
            </w:r>
          </w:p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ind w:right="88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34" w:rsidRPr="00086FBD" w:rsidRDefault="00965734" w:rsidP="00086FBD">
            <w:pPr>
              <w:widowControl w:val="0"/>
              <w:tabs>
                <w:tab w:val="right" w:pos="9923"/>
              </w:tabs>
              <w:snapToGrid w:val="0"/>
              <w:jc w:val="center"/>
              <w:rPr>
                <w:sz w:val="36"/>
                <w:szCs w:val="36"/>
                <w:lang w:val="en-US"/>
              </w:rPr>
            </w:pPr>
            <w:r w:rsidRPr="00086FBD">
              <w:rPr>
                <w:sz w:val="36"/>
                <w:szCs w:val="36"/>
                <w:lang w:val="en-US"/>
              </w:rPr>
              <w:t xml:space="preserve"> </w:t>
            </w:r>
          </w:p>
          <w:p w:rsidR="00965734" w:rsidRDefault="00965734" w:rsidP="00127D6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147283" w:rsidRDefault="00147283" w:rsidP="00147283">
      <w:pPr>
        <w:widowControl w:val="0"/>
        <w:tabs>
          <w:tab w:val="left" w:pos="12474"/>
        </w:tabs>
        <w:autoSpaceDE w:val="0"/>
        <w:autoSpaceDN w:val="0"/>
        <w:adjustRightInd w:val="0"/>
        <w:jc w:val="center"/>
        <w:rPr>
          <w:lang w:val="en-US"/>
        </w:rPr>
      </w:pPr>
    </w:p>
    <w:p w:rsidR="00147283" w:rsidRDefault="00147283" w:rsidP="00147283">
      <w:pPr>
        <w:jc w:val="center"/>
        <w:rPr>
          <w:sz w:val="28"/>
          <w:szCs w:val="28"/>
        </w:rPr>
      </w:pPr>
    </w:p>
    <w:p w:rsidR="00147283" w:rsidRDefault="00147283" w:rsidP="00147283">
      <w:pPr>
        <w:jc w:val="center"/>
        <w:rPr>
          <w:sz w:val="28"/>
          <w:szCs w:val="28"/>
        </w:rPr>
      </w:pPr>
    </w:p>
    <w:p w:rsidR="00147283" w:rsidRDefault="00147283" w:rsidP="00147283">
      <w:pPr>
        <w:jc w:val="center"/>
        <w:rPr>
          <w:sz w:val="28"/>
          <w:szCs w:val="28"/>
        </w:rPr>
      </w:pPr>
    </w:p>
    <w:bookmarkEnd w:id="1"/>
    <w:p w:rsidR="00147283" w:rsidRDefault="00147283" w:rsidP="00147283">
      <w:pPr>
        <w:widowControl w:val="0"/>
        <w:tabs>
          <w:tab w:val="left" w:pos="12474"/>
        </w:tabs>
        <w:autoSpaceDE w:val="0"/>
        <w:autoSpaceDN w:val="0"/>
        <w:adjustRightInd w:val="0"/>
        <w:jc w:val="center"/>
        <w:rPr>
          <w:lang w:val="en-US"/>
        </w:rPr>
      </w:pPr>
    </w:p>
    <w:p w:rsidR="00147283" w:rsidRDefault="00147283" w:rsidP="00147283">
      <w:pPr>
        <w:ind w:firstLine="709"/>
        <w:jc w:val="both"/>
      </w:pPr>
    </w:p>
    <w:p w:rsidR="00147283" w:rsidRDefault="00147283" w:rsidP="00147283">
      <w:pPr>
        <w:ind w:firstLine="709"/>
        <w:jc w:val="both"/>
      </w:pPr>
    </w:p>
    <w:p w:rsidR="00915FEF" w:rsidRPr="00147283" w:rsidRDefault="00915FEF" w:rsidP="00147283"/>
    <w:sectPr w:rsidR="00915FEF" w:rsidRPr="00147283" w:rsidSect="00205FE6">
      <w:headerReference w:type="default" r:id="rId9"/>
      <w:pgSz w:w="15840" w:h="12240" w:orient="landscape"/>
      <w:pgMar w:top="993" w:right="1134" w:bottom="851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71" w:rsidRDefault="00D96D71" w:rsidP="00205FE6">
      <w:r>
        <w:separator/>
      </w:r>
    </w:p>
  </w:endnote>
  <w:endnote w:type="continuationSeparator" w:id="0">
    <w:p w:rsidR="00D96D71" w:rsidRDefault="00D96D71" w:rsidP="002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71" w:rsidRDefault="00D96D71" w:rsidP="00205FE6">
      <w:r>
        <w:separator/>
      </w:r>
    </w:p>
  </w:footnote>
  <w:footnote w:type="continuationSeparator" w:id="0">
    <w:p w:rsidR="00D96D71" w:rsidRDefault="00D96D71" w:rsidP="0020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253360"/>
      <w:docPartObj>
        <w:docPartGallery w:val="Page Numbers (Top of Page)"/>
        <w:docPartUnique/>
      </w:docPartObj>
    </w:sdtPr>
    <w:sdtEndPr/>
    <w:sdtContent>
      <w:p w:rsidR="00205FE6" w:rsidRDefault="00205F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0C6">
          <w:rPr>
            <w:noProof/>
          </w:rPr>
          <w:t>4</w:t>
        </w:r>
        <w:r>
          <w:fldChar w:fldCharType="end"/>
        </w:r>
      </w:p>
    </w:sdtContent>
  </w:sdt>
  <w:p w:rsidR="00205FE6" w:rsidRDefault="00205F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E21"/>
    <w:multiLevelType w:val="hybridMultilevel"/>
    <w:tmpl w:val="029EDE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F1226"/>
    <w:multiLevelType w:val="hybridMultilevel"/>
    <w:tmpl w:val="3F9A43AA"/>
    <w:lvl w:ilvl="0" w:tplc="4552D046">
      <w:start w:val="1"/>
      <w:numFmt w:val="decimal"/>
      <w:lvlText w:val="%1)"/>
      <w:lvlJc w:val="left"/>
      <w:pPr>
        <w:tabs>
          <w:tab w:val="num" w:pos="645"/>
        </w:tabs>
        <w:ind w:left="64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C311D57"/>
    <w:multiLevelType w:val="hybridMultilevel"/>
    <w:tmpl w:val="B0BCA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80134"/>
    <w:multiLevelType w:val="hybridMultilevel"/>
    <w:tmpl w:val="C06EA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F4552"/>
    <w:multiLevelType w:val="hybridMultilevel"/>
    <w:tmpl w:val="88E42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05ED1"/>
    <w:multiLevelType w:val="hybridMultilevel"/>
    <w:tmpl w:val="CEA41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07953"/>
    <w:multiLevelType w:val="hybridMultilevel"/>
    <w:tmpl w:val="8D6CE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F364D"/>
    <w:multiLevelType w:val="hybridMultilevel"/>
    <w:tmpl w:val="4B7EAC4A"/>
    <w:lvl w:ilvl="0" w:tplc="1B2A59AA">
      <w:start w:val="2"/>
      <w:numFmt w:val="decimal"/>
      <w:lvlText w:val="%1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8">
    <w:nsid w:val="5D595AB7"/>
    <w:multiLevelType w:val="hybridMultilevel"/>
    <w:tmpl w:val="9BDA608E"/>
    <w:lvl w:ilvl="0" w:tplc="7412703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9">
    <w:nsid w:val="6C5F4000"/>
    <w:multiLevelType w:val="hybridMultilevel"/>
    <w:tmpl w:val="7C68FF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DC4727"/>
    <w:multiLevelType w:val="hybridMultilevel"/>
    <w:tmpl w:val="F24A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61"/>
    <w:rsid w:val="000034B5"/>
    <w:rsid w:val="000035E0"/>
    <w:rsid w:val="0000363B"/>
    <w:rsid w:val="0000601B"/>
    <w:rsid w:val="0000720C"/>
    <w:rsid w:val="00007C4D"/>
    <w:rsid w:val="00012A9B"/>
    <w:rsid w:val="000226CB"/>
    <w:rsid w:val="000259CA"/>
    <w:rsid w:val="000325BA"/>
    <w:rsid w:val="000363BD"/>
    <w:rsid w:val="0004092A"/>
    <w:rsid w:val="00043E4C"/>
    <w:rsid w:val="000512D0"/>
    <w:rsid w:val="000569C0"/>
    <w:rsid w:val="00057429"/>
    <w:rsid w:val="00060C94"/>
    <w:rsid w:val="0006155B"/>
    <w:rsid w:val="00063FD1"/>
    <w:rsid w:val="00064648"/>
    <w:rsid w:val="00064F1E"/>
    <w:rsid w:val="00072BF2"/>
    <w:rsid w:val="000772D6"/>
    <w:rsid w:val="00082696"/>
    <w:rsid w:val="000850C6"/>
    <w:rsid w:val="00086FBD"/>
    <w:rsid w:val="00090219"/>
    <w:rsid w:val="00093407"/>
    <w:rsid w:val="00097493"/>
    <w:rsid w:val="00097CFF"/>
    <w:rsid w:val="000A7C2B"/>
    <w:rsid w:val="000B34C6"/>
    <w:rsid w:val="000B3622"/>
    <w:rsid w:val="000B7E87"/>
    <w:rsid w:val="000C0343"/>
    <w:rsid w:val="000C1752"/>
    <w:rsid w:val="000C48A8"/>
    <w:rsid w:val="000C63EC"/>
    <w:rsid w:val="000C73E8"/>
    <w:rsid w:val="000D0509"/>
    <w:rsid w:val="000D0A15"/>
    <w:rsid w:val="000D16AB"/>
    <w:rsid w:val="000D3494"/>
    <w:rsid w:val="000D4279"/>
    <w:rsid w:val="000D5B5A"/>
    <w:rsid w:val="000D677D"/>
    <w:rsid w:val="000E16EB"/>
    <w:rsid w:val="000F0694"/>
    <w:rsid w:val="000F2AC5"/>
    <w:rsid w:val="000F38EC"/>
    <w:rsid w:val="000F64C8"/>
    <w:rsid w:val="00100507"/>
    <w:rsid w:val="00102B84"/>
    <w:rsid w:val="00107137"/>
    <w:rsid w:val="0010796E"/>
    <w:rsid w:val="00107D6E"/>
    <w:rsid w:val="00107F55"/>
    <w:rsid w:val="00111ACC"/>
    <w:rsid w:val="00123845"/>
    <w:rsid w:val="00125520"/>
    <w:rsid w:val="00126094"/>
    <w:rsid w:val="00131806"/>
    <w:rsid w:val="00134D67"/>
    <w:rsid w:val="00137ED0"/>
    <w:rsid w:val="00146426"/>
    <w:rsid w:val="00147283"/>
    <w:rsid w:val="00151432"/>
    <w:rsid w:val="00151A30"/>
    <w:rsid w:val="00153673"/>
    <w:rsid w:val="00160EB0"/>
    <w:rsid w:val="00161ACA"/>
    <w:rsid w:val="00161DE1"/>
    <w:rsid w:val="00163C1E"/>
    <w:rsid w:val="00166286"/>
    <w:rsid w:val="0016662A"/>
    <w:rsid w:val="00167A09"/>
    <w:rsid w:val="0017471F"/>
    <w:rsid w:val="00175313"/>
    <w:rsid w:val="00182B39"/>
    <w:rsid w:val="00185455"/>
    <w:rsid w:val="00186E2F"/>
    <w:rsid w:val="00190E3B"/>
    <w:rsid w:val="00197E9A"/>
    <w:rsid w:val="001A0FD6"/>
    <w:rsid w:val="001B0A83"/>
    <w:rsid w:val="001B6F70"/>
    <w:rsid w:val="001C06B1"/>
    <w:rsid w:val="001C0777"/>
    <w:rsid w:val="001C147C"/>
    <w:rsid w:val="001C53B7"/>
    <w:rsid w:val="001C7115"/>
    <w:rsid w:val="001D4F41"/>
    <w:rsid w:val="001D66AA"/>
    <w:rsid w:val="001D70A9"/>
    <w:rsid w:val="001E0C44"/>
    <w:rsid w:val="001F245E"/>
    <w:rsid w:val="001F3E5D"/>
    <w:rsid w:val="001F5796"/>
    <w:rsid w:val="001F7235"/>
    <w:rsid w:val="001F73DC"/>
    <w:rsid w:val="001F7C74"/>
    <w:rsid w:val="00202E7E"/>
    <w:rsid w:val="00205FE6"/>
    <w:rsid w:val="0020638F"/>
    <w:rsid w:val="00212BF5"/>
    <w:rsid w:val="002149E4"/>
    <w:rsid w:val="00215F7B"/>
    <w:rsid w:val="00221BC7"/>
    <w:rsid w:val="00226B17"/>
    <w:rsid w:val="00227AB2"/>
    <w:rsid w:val="0023274F"/>
    <w:rsid w:val="002333C6"/>
    <w:rsid w:val="00234863"/>
    <w:rsid w:val="002407A8"/>
    <w:rsid w:val="00241EA2"/>
    <w:rsid w:val="0024339E"/>
    <w:rsid w:val="00243A79"/>
    <w:rsid w:val="00247E64"/>
    <w:rsid w:val="0025407B"/>
    <w:rsid w:val="002542E9"/>
    <w:rsid w:val="0025714F"/>
    <w:rsid w:val="002578D3"/>
    <w:rsid w:val="00260973"/>
    <w:rsid w:val="00261F81"/>
    <w:rsid w:val="0026460B"/>
    <w:rsid w:val="00264B25"/>
    <w:rsid w:val="00266A34"/>
    <w:rsid w:val="0027068F"/>
    <w:rsid w:val="00272851"/>
    <w:rsid w:val="00275A7C"/>
    <w:rsid w:val="00276282"/>
    <w:rsid w:val="002770B1"/>
    <w:rsid w:val="00284445"/>
    <w:rsid w:val="00285457"/>
    <w:rsid w:val="00286640"/>
    <w:rsid w:val="00290406"/>
    <w:rsid w:val="00292265"/>
    <w:rsid w:val="0029444D"/>
    <w:rsid w:val="00295153"/>
    <w:rsid w:val="00297ED0"/>
    <w:rsid w:val="002A2B3F"/>
    <w:rsid w:val="002A3D02"/>
    <w:rsid w:val="002A52EF"/>
    <w:rsid w:val="002A6560"/>
    <w:rsid w:val="002B2F71"/>
    <w:rsid w:val="002B43FA"/>
    <w:rsid w:val="002C0A16"/>
    <w:rsid w:val="002C5E4B"/>
    <w:rsid w:val="002C6E5E"/>
    <w:rsid w:val="002D0967"/>
    <w:rsid w:val="002D2FEE"/>
    <w:rsid w:val="002D39A7"/>
    <w:rsid w:val="002D5278"/>
    <w:rsid w:val="002D7A39"/>
    <w:rsid w:val="002E0E0D"/>
    <w:rsid w:val="002E677C"/>
    <w:rsid w:val="002F26CD"/>
    <w:rsid w:val="00304132"/>
    <w:rsid w:val="00304540"/>
    <w:rsid w:val="00310807"/>
    <w:rsid w:val="00311E7A"/>
    <w:rsid w:val="003124F6"/>
    <w:rsid w:val="00321149"/>
    <w:rsid w:val="00321215"/>
    <w:rsid w:val="00323C46"/>
    <w:rsid w:val="00325437"/>
    <w:rsid w:val="00333683"/>
    <w:rsid w:val="003343F6"/>
    <w:rsid w:val="0033622B"/>
    <w:rsid w:val="00337BB4"/>
    <w:rsid w:val="00350127"/>
    <w:rsid w:val="00354DBD"/>
    <w:rsid w:val="00361861"/>
    <w:rsid w:val="003634CB"/>
    <w:rsid w:val="00364199"/>
    <w:rsid w:val="0036708F"/>
    <w:rsid w:val="00370CB3"/>
    <w:rsid w:val="0037126B"/>
    <w:rsid w:val="003761F0"/>
    <w:rsid w:val="00392EDE"/>
    <w:rsid w:val="0039430B"/>
    <w:rsid w:val="003946A1"/>
    <w:rsid w:val="00397C6A"/>
    <w:rsid w:val="003A164F"/>
    <w:rsid w:val="003A461E"/>
    <w:rsid w:val="003A5AF0"/>
    <w:rsid w:val="003A7308"/>
    <w:rsid w:val="003B01F9"/>
    <w:rsid w:val="003B06D6"/>
    <w:rsid w:val="003B3E26"/>
    <w:rsid w:val="003B6C68"/>
    <w:rsid w:val="003C2F2E"/>
    <w:rsid w:val="003C3504"/>
    <w:rsid w:val="003C3BF9"/>
    <w:rsid w:val="003C5753"/>
    <w:rsid w:val="003D256A"/>
    <w:rsid w:val="003D3EBA"/>
    <w:rsid w:val="003D4C31"/>
    <w:rsid w:val="003D69C5"/>
    <w:rsid w:val="003D7F5B"/>
    <w:rsid w:val="003E0536"/>
    <w:rsid w:val="003E561F"/>
    <w:rsid w:val="003F05A5"/>
    <w:rsid w:val="003F38A7"/>
    <w:rsid w:val="003F61B4"/>
    <w:rsid w:val="00403630"/>
    <w:rsid w:val="0040568F"/>
    <w:rsid w:val="00406172"/>
    <w:rsid w:val="00410BE6"/>
    <w:rsid w:val="00416186"/>
    <w:rsid w:val="00416DB1"/>
    <w:rsid w:val="0042067F"/>
    <w:rsid w:val="004212E8"/>
    <w:rsid w:val="00421ADC"/>
    <w:rsid w:val="00421E41"/>
    <w:rsid w:val="004235A5"/>
    <w:rsid w:val="00426EE7"/>
    <w:rsid w:val="00433DF7"/>
    <w:rsid w:val="0045051C"/>
    <w:rsid w:val="00455CEB"/>
    <w:rsid w:val="00460A5F"/>
    <w:rsid w:val="0046318D"/>
    <w:rsid w:val="00464B31"/>
    <w:rsid w:val="00464DA4"/>
    <w:rsid w:val="00466022"/>
    <w:rsid w:val="0047398F"/>
    <w:rsid w:val="00484AB2"/>
    <w:rsid w:val="004909D9"/>
    <w:rsid w:val="00490C07"/>
    <w:rsid w:val="00493FF1"/>
    <w:rsid w:val="0049541D"/>
    <w:rsid w:val="004A2B37"/>
    <w:rsid w:val="004A3C86"/>
    <w:rsid w:val="004B1F6E"/>
    <w:rsid w:val="004B4F4E"/>
    <w:rsid w:val="004B515F"/>
    <w:rsid w:val="004B56DE"/>
    <w:rsid w:val="004B7848"/>
    <w:rsid w:val="004B7AAC"/>
    <w:rsid w:val="004C7D2C"/>
    <w:rsid w:val="004D48A8"/>
    <w:rsid w:val="004E1AD4"/>
    <w:rsid w:val="004E1CA9"/>
    <w:rsid w:val="004E4FEF"/>
    <w:rsid w:val="004E6D84"/>
    <w:rsid w:val="004E6EFC"/>
    <w:rsid w:val="004F1583"/>
    <w:rsid w:val="004F194F"/>
    <w:rsid w:val="004F51CB"/>
    <w:rsid w:val="004F5625"/>
    <w:rsid w:val="004F5ABE"/>
    <w:rsid w:val="004F6CF0"/>
    <w:rsid w:val="004F7338"/>
    <w:rsid w:val="004F7D76"/>
    <w:rsid w:val="005013A3"/>
    <w:rsid w:val="0050713B"/>
    <w:rsid w:val="00511E64"/>
    <w:rsid w:val="00513E9F"/>
    <w:rsid w:val="00517D14"/>
    <w:rsid w:val="00522606"/>
    <w:rsid w:val="00524052"/>
    <w:rsid w:val="00532FBE"/>
    <w:rsid w:val="00532FDF"/>
    <w:rsid w:val="0053534C"/>
    <w:rsid w:val="00540BC0"/>
    <w:rsid w:val="00546A2A"/>
    <w:rsid w:val="005476D7"/>
    <w:rsid w:val="00550C82"/>
    <w:rsid w:val="00551697"/>
    <w:rsid w:val="005537D3"/>
    <w:rsid w:val="00553897"/>
    <w:rsid w:val="005558F4"/>
    <w:rsid w:val="005606BB"/>
    <w:rsid w:val="00562B49"/>
    <w:rsid w:val="005674A1"/>
    <w:rsid w:val="0057171C"/>
    <w:rsid w:val="00576CB1"/>
    <w:rsid w:val="00591B6C"/>
    <w:rsid w:val="005949C8"/>
    <w:rsid w:val="00595236"/>
    <w:rsid w:val="0059727C"/>
    <w:rsid w:val="00597FD9"/>
    <w:rsid w:val="005B3B30"/>
    <w:rsid w:val="005B647F"/>
    <w:rsid w:val="005B784F"/>
    <w:rsid w:val="005C0AE8"/>
    <w:rsid w:val="005C2A12"/>
    <w:rsid w:val="005C5805"/>
    <w:rsid w:val="005D159F"/>
    <w:rsid w:val="005D2AB0"/>
    <w:rsid w:val="005D351B"/>
    <w:rsid w:val="005D3B36"/>
    <w:rsid w:val="005F004F"/>
    <w:rsid w:val="005F50D5"/>
    <w:rsid w:val="005F51A4"/>
    <w:rsid w:val="005F55B7"/>
    <w:rsid w:val="006029C2"/>
    <w:rsid w:val="00610BB8"/>
    <w:rsid w:val="006143E1"/>
    <w:rsid w:val="0062366C"/>
    <w:rsid w:val="00627D3D"/>
    <w:rsid w:val="00631841"/>
    <w:rsid w:val="00634251"/>
    <w:rsid w:val="00634509"/>
    <w:rsid w:val="006367C6"/>
    <w:rsid w:val="006411F2"/>
    <w:rsid w:val="006431DD"/>
    <w:rsid w:val="006441F1"/>
    <w:rsid w:val="006442D4"/>
    <w:rsid w:val="006454CB"/>
    <w:rsid w:val="006504E8"/>
    <w:rsid w:val="00652B87"/>
    <w:rsid w:val="00655AF0"/>
    <w:rsid w:val="00665E91"/>
    <w:rsid w:val="00666CC2"/>
    <w:rsid w:val="00667DEE"/>
    <w:rsid w:val="00671C82"/>
    <w:rsid w:val="00672E8F"/>
    <w:rsid w:val="00675E01"/>
    <w:rsid w:val="006766C4"/>
    <w:rsid w:val="006768BA"/>
    <w:rsid w:val="00682E82"/>
    <w:rsid w:val="00685CC2"/>
    <w:rsid w:val="00691286"/>
    <w:rsid w:val="0069505A"/>
    <w:rsid w:val="00695BC7"/>
    <w:rsid w:val="0069624C"/>
    <w:rsid w:val="006968DC"/>
    <w:rsid w:val="00697AA9"/>
    <w:rsid w:val="006A07FC"/>
    <w:rsid w:val="006A4DDA"/>
    <w:rsid w:val="006B33AF"/>
    <w:rsid w:val="006B68B2"/>
    <w:rsid w:val="006C00C5"/>
    <w:rsid w:val="006C4AA5"/>
    <w:rsid w:val="006C5F49"/>
    <w:rsid w:val="006D061E"/>
    <w:rsid w:val="006D2C84"/>
    <w:rsid w:val="006D2D06"/>
    <w:rsid w:val="006E0EE7"/>
    <w:rsid w:val="006E58E7"/>
    <w:rsid w:val="006F183F"/>
    <w:rsid w:val="006F1C6A"/>
    <w:rsid w:val="006F2781"/>
    <w:rsid w:val="00703B3A"/>
    <w:rsid w:val="00706594"/>
    <w:rsid w:val="00706B2E"/>
    <w:rsid w:val="0071176B"/>
    <w:rsid w:val="00713632"/>
    <w:rsid w:val="007335BC"/>
    <w:rsid w:val="00740FF5"/>
    <w:rsid w:val="007461B5"/>
    <w:rsid w:val="00746A21"/>
    <w:rsid w:val="00747958"/>
    <w:rsid w:val="00750BA4"/>
    <w:rsid w:val="0075413B"/>
    <w:rsid w:val="00757619"/>
    <w:rsid w:val="0075776F"/>
    <w:rsid w:val="00760093"/>
    <w:rsid w:val="00764330"/>
    <w:rsid w:val="007652E9"/>
    <w:rsid w:val="00770011"/>
    <w:rsid w:val="0077285A"/>
    <w:rsid w:val="007735C8"/>
    <w:rsid w:val="00774E47"/>
    <w:rsid w:val="007801E2"/>
    <w:rsid w:val="0078469D"/>
    <w:rsid w:val="00791A85"/>
    <w:rsid w:val="00793BC8"/>
    <w:rsid w:val="007944DD"/>
    <w:rsid w:val="00794829"/>
    <w:rsid w:val="0079530F"/>
    <w:rsid w:val="00795A4E"/>
    <w:rsid w:val="007962FE"/>
    <w:rsid w:val="007A1E75"/>
    <w:rsid w:val="007A297A"/>
    <w:rsid w:val="007A3B5B"/>
    <w:rsid w:val="007B08FE"/>
    <w:rsid w:val="007B3D7C"/>
    <w:rsid w:val="007B3E72"/>
    <w:rsid w:val="007B74EC"/>
    <w:rsid w:val="007C2098"/>
    <w:rsid w:val="007C26A4"/>
    <w:rsid w:val="007C559B"/>
    <w:rsid w:val="007C6F6A"/>
    <w:rsid w:val="007C79ED"/>
    <w:rsid w:val="007D2406"/>
    <w:rsid w:val="007D3136"/>
    <w:rsid w:val="007D3CA6"/>
    <w:rsid w:val="007E07A8"/>
    <w:rsid w:val="007E2295"/>
    <w:rsid w:val="007E59A8"/>
    <w:rsid w:val="007E5FFA"/>
    <w:rsid w:val="007E7816"/>
    <w:rsid w:val="007F0597"/>
    <w:rsid w:val="007F39BB"/>
    <w:rsid w:val="007F46FE"/>
    <w:rsid w:val="008010B2"/>
    <w:rsid w:val="00806D69"/>
    <w:rsid w:val="00807275"/>
    <w:rsid w:val="00812664"/>
    <w:rsid w:val="00812D92"/>
    <w:rsid w:val="00813950"/>
    <w:rsid w:val="008175E0"/>
    <w:rsid w:val="008233DC"/>
    <w:rsid w:val="00830B68"/>
    <w:rsid w:val="00831DCA"/>
    <w:rsid w:val="008362CB"/>
    <w:rsid w:val="00840B3B"/>
    <w:rsid w:val="00842E97"/>
    <w:rsid w:val="008438EC"/>
    <w:rsid w:val="00846AFE"/>
    <w:rsid w:val="00851876"/>
    <w:rsid w:val="008530ED"/>
    <w:rsid w:val="00853D61"/>
    <w:rsid w:val="00855457"/>
    <w:rsid w:val="00863558"/>
    <w:rsid w:val="008661E8"/>
    <w:rsid w:val="00871956"/>
    <w:rsid w:val="00882198"/>
    <w:rsid w:val="0088551B"/>
    <w:rsid w:val="00885EB2"/>
    <w:rsid w:val="0089407C"/>
    <w:rsid w:val="00896D51"/>
    <w:rsid w:val="00897E69"/>
    <w:rsid w:val="008A5493"/>
    <w:rsid w:val="008B014B"/>
    <w:rsid w:val="008B200E"/>
    <w:rsid w:val="008B7E0F"/>
    <w:rsid w:val="008D0C8D"/>
    <w:rsid w:val="008E48D3"/>
    <w:rsid w:val="008E4E83"/>
    <w:rsid w:val="008E7138"/>
    <w:rsid w:val="008F0D43"/>
    <w:rsid w:val="00902EA1"/>
    <w:rsid w:val="0090583F"/>
    <w:rsid w:val="00912A6F"/>
    <w:rsid w:val="00912EE1"/>
    <w:rsid w:val="009142B3"/>
    <w:rsid w:val="00915FEF"/>
    <w:rsid w:val="00917122"/>
    <w:rsid w:val="00920BAD"/>
    <w:rsid w:val="00923ABF"/>
    <w:rsid w:val="00923CAD"/>
    <w:rsid w:val="009251AF"/>
    <w:rsid w:val="0093003C"/>
    <w:rsid w:val="0093289A"/>
    <w:rsid w:val="00933E63"/>
    <w:rsid w:val="00934A56"/>
    <w:rsid w:val="00936E29"/>
    <w:rsid w:val="00937AFF"/>
    <w:rsid w:val="00942658"/>
    <w:rsid w:val="00950804"/>
    <w:rsid w:val="009569C1"/>
    <w:rsid w:val="00960134"/>
    <w:rsid w:val="00962FB4"/>
    <w:rsid w:val="00965734"/>
    <w:rsid w:val="0096693F"/>
    <w:rsid w:val="0097011F"/>
    <w:rsid w:val="009704BC"/>
    <w:rsid w:val="009706FA"/>
    <w:rsid w:val="00974A96"/>
    <w:rsid w:val="0097568B"/>
    <w:rsid w:val="00981503"/>
    <w:rsid w:val="00987783"/>
    <w:rsid w:val="00991036"/>
    <w:rsid w:val="00996DC8"/>
    <w:rsid w:val="00996FD7"/>
    <w:rsid w:val="00997822"/>
    <w:rsid w:val="009A2234"/>
    <w:rsid w:val="009A275D"/>
    <w:rsid w:val="009A3B09"/>
    <w:rsid w:val="009A4A75"/>
    <w:rsid w:val="009A54EC"/>
    <w:rsid w:val="009A5CD0"/>
    <w:rsid w:val="009A6A99"/>
    <w:rsid w:val="009A7004"/>
    <w:rsid w:val="009B42A6"/>
    <w:rsid w:val="009B517C"/>
    <w:rsid w:val="009B614A"/>
    <w:rsid w:val="009C415E"/>
    <w:rsid w:val="009D3F7B"/>
    <w:rsid w:val="009E0A42"/>
    <w:rsid w:val="009E0D5B"/>
    <w:rsid w:val="009F0D4D"/>
    <w:rsid w:val="009F7760"/>
    <w:rsid w:val="00A00001"/>
    <w:rsid w:val="00A00C65"/>
    <w:rsid w:val="00A0647F"/>
    <w:rsid w:val="00A14453"/>
    <w:rsid w:val="00A15EB9"/>
    <w:rsid w:val="00A20502"/>
    <w:rsid w:val="00A244CD"/>
    <w:rsid w:val="00A24580"/>
    <w:rsid w:val="00A30BB7"/>
    <w:rsid w:val="00A32161"/>
    <w:rsid w:val="00A33A50"/>
    <w:rsid w:val="00A354EE"/>
    <w:rsid w:val="00A36256"/>
    <w:rsid w:val="00A44149"/>
    <w:rsid w:val="00A457FA"/>
    <w:rsid w:val="00A45F64"/>
    <w:rsid w:val="00A51231"/>
    <w:rsid w:val="00A519B2"/>
    <w:rsid w:val="00A536B9"/>
    <w:rsid w:val="00A5387E"/>
    <w:rsid w:val="00A538CD"/>
    <w:rsid w:val="00A54B1C"/>
    <w:rsid w:val="00A653BA"/>
    <w:rsid w:val="00A65D31"/>
    <w:rsid w:val="00A67860"/>
    <w:rsid w:val="00A679E4"/>
    <w:rsid w:val="00A67BE8"/>
    <w:rsid w:val="00A7600B"/>
    <w:rsid w:val="00A7734B"/>
    <w:rsid w:val="00A814C1"/>
    <w:rsid w:val="00A84155"/>
    <w:rsid w:val="00A858C8"/>
    <w:rsid w:val="00A860FD"/>
    <w:rsid w:val="00A871A1"/>
    <w:rsid w:val="00A91347"/>
    <w:rsid w:val="00A91BAD"/>
    <w:rsid w:val="00A94695"/>
    <w:rsid w:val="00A94C11"/>
    <w:rsid w:val="00A96D58"/>
    <w:rsid w:val="00A97DC0"/>
    <w:rsid w:val="00AA30B7"/>
    <w:rsid w:val="00AA40C1"/>
    <w:rsid w:val="00AA4E0C"/>
    <w:rsid w:val="00AA6D51"/>
    <w:rsid w:val="00AB07E4"/>
    <w:rsid w:val="00AB4007"/>
    <w:rsid w:val="00AC530E"/>
    <w:rsid w:val="00AC54CD"/>
    <w:rsid w:val="00AC5579"/>
    <w:rsid w:val="00AD01F8"/>
    <w:rsid w:val="00AD08E5"/>
    <w:rsid w:val="00AD1408"/>
    <w:rsid w:val="00AD158B"/>
    <w:rsid w:val="00AD4A7C"/>
    <w:rsid w:val="00AD62E6"/>
    <w:rsid w:val="00AD71F8"/>
    <w:rsid w:val="00AE0297"/>
    <w:rsid w:val="00AE59F2"/>
    <w:rsid w:val="00AF0069"/>
    <w:rsid w:val="00AF2270"/>
    <w:rsid w:val="00AF7C97"/>
    <w:rsid w:val="00B00184"/>
    <w:rsid w:val="00B0143B"/>
    <w:rsid w:val="00B01BD9"/>
    <w:rsid w:val="00B050B2"/>
    <w:rsid w:val="00B05919"/>
    <w:rsid w:val="00B07596"/>
    <w:rsid w:val="00B12D0E"/>
    <w:rsid w:val="00B13F4C"/>
    <w:rsid w:val="00B1781F"/>
    <w:rsid w:val="00B2094C"/>
    <w:rsid w:val="00B231FE"/>
    <w:rsid w:val="00B25AC9"/>
    <w:rsid w:val="00B25B97"/>
    <w:rsid w:val="00B30184"/>
    <w:rsid w:val="00B313A2"/>
    <w:rsid w:val="00B32291"/>
    <w:rsid w:val="00B468BF"/>
    <w:rsid w:val="00B5020E"/>
    <w:rsid w:val="00B5074F"/>
    <w:rsid w:val="00B51362"/>
    <w:rsid w:val="00B521D6"/>
    <w:rsid w:val="00B5534A"/>
    <w:rsid w:val="00B562C0"/>
    <w:rsid w:val="00B579F4"/>
    <w:rsid w:val="00B61E4D"/>
    <w:rsid w:val="00B6753A"/>
    <w:rsid w:val="00B72665"/>
    <w:rsid w:val="00B77E61"/>
    <w:rsid w:val="00B801BB"/>
    <w:rsid w:val="00B87DCF"/>
    <w:rsid w:val="00B9125E"/>
    <w:rsid w:val="00BA013F"/>
    <w:rsid w:val="00BB0F24"/>
    <w:rsid w:val="00BB5F02"/>
    <w:rsid w:val="00BC0C06"/>
    <w:rsid w:val="00BC10A4"/>
    <w:rsid w:val="00BC20EB"/>
    <w:rsid w:val="00BC3138"/>
    <w:rsid w:val="00BC320E"/>
    <w:rsid w:val="00BC4730"/>
    <w:rsid w:val="00BD22A5"/>
    <w:rsid w:val="00BD37BD"/>
    <w:rsid w:val="00BD4A19"/>
    <w:rsid w:val="00BE2205"/>
    <w:rsid w:val="00BE4F73"/>
    <w:rsid w:val="00BE5765"/>
    <w:rsid w:val="00BE5AE6"/>
    <w:rsid w:val="00BE70DD"/>
    <w:rsid w:val="00BF144D"/>
    <w:rsid w:val="00BF2BED"/>
    <w:rsid w:val="00C026F4"/>
    <w:rsid w:val="00C02F1A"/>
    <w:rsid w:val="00C04344"/>
    <w:rsid w:val="00C06CD8"/>
    <w:rsid w:val="00C1531A"/>
    <w:rsid w:val="00C174F1"/>
    <w:rsid w:val="00C209E3"/>
    <w:rsid w:val="00C20E56"/>
    <w:rsid w:val="00C224FD"/>
    <w:rsid w:val="00C248CF"/>
    <w:rsid w:val="00C24B87"/>
    <w:rsid w:val="00C257DF"/>
    <w:rsid w:val="00C25CAD"/>
    <w:rsid w:val="00C25E79"/>
    <w:rsid w:val="00C25EA9"/>
    <w:rsid w:val="00C26D52"/>
    <w:rsid w:val="00C30ABC"/>
    <w:rsid w:val="00C30B86"/>
    <w:rsid w:val="00C318EA"/>
    <w:rsid w:val="00C349CD"/>
    <w:rsid w:val="00C34E94"/>
    <w:rsid w:val="00C423D9"/>
    <w:rsid w:val="00C44A4D"/>
    <w:rsid w:val="00C44F85"/>
    <w:rsid w:val="00C5643F"/>
    <w:rsid w:val="00C575E8"/>
    <w:rsid w:val="00C6044D"/>
    <w:rsid w:val="00C621E2"/>
    <w:rsid w:val="00C62891"/>
    <w:rsid w:val="00C63E3E"/>
    <w:rsid w:val="00C64C92"/>
    <w:rsid w:val="00C74359"/>
    <w:rsid w:val="00C74EC5"/>
    <w:rsid w:val="00C762A4"/>
    <w:rsid w:val="00C76AA1"/>
    <w:rsid w:val="00C774F8"/>
    <w:rsid w:val="00C7792A"/>
    <w:rsid w:val="00C80119"/>
    <w:rsid w:val="00C85799"/>
    <w:rsid w:val="00C8770E"/>
    <w:rsid w:val="00C91D50"/>
    <w:rsid w:val="00C926DB"/>
    <w:rsid w:val="00C9376D"/>
    <w:rsid w:val="00C95435"/>
    <w:rsid w:val="00C97661"/>
    <w:rsid w:val="00CA1AAB"/>
    <w:rsid w:val="00CA1D00"/>
    <w:rsid w:val="00CA299B"/>
    <w:rsid w:val="00CA6A25"/>
    <w:rsid w:val="00CB0D01"/>
    <w:rsid w:val="00CB1772"/>
    <w:rsid w:val="00CB697D"/>
    <w:rsid w:val="00CB7CEA"/>
    <w:rsid w:val="00CC17E1"/>
    <w:rsid w:val="00CC2B54"/>
    <w:rsid w:val="00CC35C9"/>
    <w:rsid w:val="00CC38AE"/>
    <w:rsid w:val="00CD1B77"/>
    <w:rsid w:val="00CD28B9"/>
    <w:rsid w:val="00CD3A7D"/>
    <w:rsid w:val="00CD42B4"/>
    <w:rsid w:val="00CD5EA6"/>
    <w:rsid w:val="00CD71F1"/>
    <w:rsid w:val="00CE1F43"/>
    <w:rsid w:val="00CE37E3"/>
    <w:rsid w:val="00CF1EF1"/>
    <w:rsid w:val="00CF2116"/>
    <w:rsid w:val="00CF2E8B"/>
    <w:rsid w:val="00CF3F03"/>
    <w:rsid w:val="00CF433C"/>
    <w:rsid w:val="00CF4344"/>
    <w:rsid w:val="00CF4B07"/>
    <w:rsid w:val="00CF6C53"/>
    <w:rsid w:val="00CF7A26"/>
    <w:rsid w:val="00D0177B"/>
    <w:rsid w:val="00D01D47"/>
    <w:rsid w:val="00D04588"/>
    <w:rsid w:val="00D05615"/>
    <w:rsid w:val="00D06992"/>
    <w:rsid w:val="00D071BD"/>
    <w:rsid w:val="00D07BB2"/>
    <w:rsid w:val="00D1066E"/>
    <w:rsid w:val="00D126F7"/>
    <w:rsid w:val="00D1587A"/>
    <w:rsid w:val="00D15FEA"/>
    <w:rsid w:val="00D211A1"/>
    <w:rsid w:val="00D21CC1"/>
    <w:rsid w:val="00D269CF"/>
    <w:rsid w:val="00D27A72"/>
    <w:rsid w:val="00D30489"/>
    <w:rsid w:val="00D30653"/>
    <w:rsid w:val="00D33DAB"/>
    <w:rsid w:val="00D34DDE"/>
    <w:rsid w:val="00D36990"/>
    <w:rsid w:val="00D43425"/>
    <w:rsid w:val="00D43F8B"/>
    <w:rsid w:val="00D440A2"/>
    <w:rsid w:val="00D45F96"/>
    <w:rsid w:val="00D472D1"/>
    <w:rsid w:val="00D47AE2"/>
    <w:rsid w:val="00D47CA8"/>
    <w:rsid w:val="00D51E26"/>
    <w:rsid w:val="00D52D80"/>
    <w:rsid w:val="00D6189F"/>
    <w:rsid w:val="00D63A09"/>
    <w:rsid w:val="00D647EA"/>
    <w:rsid w:val="00D652F3"/>
    <w:rsid w:val="00D6531F"/>
    <w:rsid w:val="00D67E91"/>
    <w:rsid w:val="00D7032D"/>
    <w:rsid w:val="00D71D1B"/>
    <w:rsid w:val="00D73315"/>
    <w:rsid w:val="00D735A3"/>
    <w:rsid w:val="00D779B7"/>
    <w:rsid w:val="00D85673"/>
    <w:rsid w:val="00D8657A"/>
    <w:rsid w:val="00D94DA0"/>
    <w:rsid w:val="00D96D71"/>
    <w:rsid w:val="00DA7927"/>
    <w:rsid w:val="00DB7FAB"/>
    <w:rsid w:val="00DC0DF6"/>
    <w:rsid w:val="00DD08F4"/>
    <w:rsid w:val="00DD12E8"/>
    <w:rsid w:val="00DD155D"/>
    <w:rsid w:val="00DD2098"/>
    <w:rsid w:val="00DD3471"/>
    <w:rsid w:val="00DD360F"/>
    <w:rsid w:val="00DD54C0"/>
    <w:rsid w:val="00DE134D"/>
    <w:rsid w:val="00DF16CA"/>
    <w:rsid w:val="00DF4E9A"/>
    <w:rsid w:val="00DF71F5"/>
    <w:rsid w:val="00E00EE7"/>
    <w:rsid w:val="00E02565"/>
    <w:rsid w:val="00E06C64"/>
    <w:rsid w:val="00E10EF8"/>
    <w:rsid w:val="00E12935"/>
    <w:rsid w:val="00E13844"/>
    <w:rsid w:val="00E156A2"/>
    <w:rsid w:val="00E227EE"/>
    <w:rsid w:val="00E26C28"/>
    <w:rsid w:val="00E318EA"/>
    <w:rsid w:val="00E3315A"/>
    <w:rsid w:val="00E335B7"/>
    <w:rsid w:val="00E418F6"/>
    <w:rsid w:val="00E47230"/>
    <w:rsid w:val="00E55675"/>
    <w:rsid w:val="00E64EB5"/>
    <w:rsid w:val="00E72711"/>
    <w:rsid w:val="00E7361E"/>
    <w:rsid w:val="00E760C0"/>
    <w:rsid w:val="00E82290"/>
    <w:rsid w:val="00E82EE4"/>
    <w:rsid w:val="00E8434B"/>
    <w:rsid w:val="00E84C83"/>
    <w:rsid w:val="00E84D50"/>
    <w:rsid w:val="00E87447"/>
    <w:rsid w:val="00E875D5"/>
    <w:rsid w:val="00E94217"/>
    <w:rsid w:val="00E95C37"/>
    <w:rsid w:val="00E97060"/>
    <w:rsid w:val="00E97743"/>
    <w:rsid w:val="00EA0503"/>
    <w:rsid w:val="00EA1F5B"/>
    <w:rsid w:val="00EA627E"/>
    <w:rsid w:val="00EB0A80"/>
    <w:rsid w:val="00EB4919"/>
    <w:rsid w:val="00EC0E1B"/>
    <w:rsid w:val="00EC161E"/>
    <w:rsid w:val="00EC5010"/>
    <w:rsid w:val="00ED4722"/>
    <w:rsid w:val="00ED5200"/>
    <w:rsid w:val="00ED55F9"/>
    <w:rsid w:val="00ED6383"/>
    <w:rsid w:val="00EE743B"/>
    <w:rsid w:val="00EE7CA7"/>
    <w:rsid w:val="00EE7FD1"/>
    <w:rsid w:val="00EF3366"/>
    <w:rsid w:val="00F01426"/>
    <w:rsid w:val="00F051F5"/>
    <w:rsid w:val="00F0645E"/>
    <w:rsid w:val="00F139AA"/>
    <w:rsid w:val="00F154B7"/>
    <w:rsid w:val="00F16ADB"/>
    <w:rsid w:val="00F175FA"/>
    <w:rsid w:val="00F2605B"/>
    <w:rsid w:val="00F33B83"/>
    <w:rsid w:val="00F358ED"/>
    <w:rsid w:val="00F42553"/>
    <w:rsid w:val="00F436C2"/>
    <w:rsid w:val="00F57BBC"/>
    <w:rsid w:val="00F57E15"/>
    <w:rsid w:val="00F609A8"/>
    <w:rsid w:val="00F63794"/>
    <w:rsid w:val="00F64EE5"/>
    <w:rsid w:val="00F66F9F"/>
    <w:rsid w:val="00F73625"/>
    <w:rsid w:val="00F74531"/>
    <w:rsid w:val="00F7650D"/>
    <w:rsid w:val="00F76951"/>
    <w:rsid w:val="00F76D45"/>
    <w:rsid w:val="00F818F3"/>
    <w:rsid w:val="00F866D5"/>
    <w:rsid w:val="00F921DF"/>
    <w:rsid w:val="00F9433A"/>
    <w:rsid w:val="00F966E6"/>
    <w:rsid w:val="00F971D5"/>
    <w:rsid w:val="00FA1150"/>
    <w:rsid w:val="00FA39AB"/>
    <w:rsid w:val="00FA4B78"/>
    <w:rsid w:val="00FB5B16"/>
    <w:rsid w:val="00FC44DE"/>
    <w:rsid w:val="00FC558A"/>
    <w:rsid w:val="00FC5833"/>
    <w:rsid w:val="00FD2121"/>
    <w:rsid w:val="00FD4DC8"/>
    <w:rsid w:val="00FE3729"/>
    <w:rsid w:val="00FE379A"/>
    <w:rsid w:val="00FE3D38"/>
    <w:rsid w:val="00FE4607"/>
    <w:rsid w:val="00FF2314"/>
    <w:rsid w:val="00FF2E61"/>
    <w:rsid w:val="00FF3F70"/>
    <w:rsid w:val="00FF43AA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0BA4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7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13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2E9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50BA4"/>
    <w:rPr>
      <w:sz w:val="28"/>
      <w:szCs w:val="24"/>
    </w:rPr>
  </w:style>
  <w:style w:type="paragraph" w:styleId="a4">
    <w:name w:val="Body Text"/>
    <w:basedOn w:val="a"/>
    <w:link w:val="a5"/>
    <w:rsid w:val="003B6C68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3B6C68"/>
    <w:rPr>
      <w:sz w:val="28"/>
      <w:szCs w:val="24"/>
    </w:rPr>
  </w:style>
  <w:style w:type="paragraph" w:styleId="a6">
    <w:name w:val="List Paragraph"/>
    <w:basedOn w:val="a"/>
    <w:uiPriority w:val="34"/>
    <w:qFormat/>
    <w:rsid w:val="00A30BB7"/>
    <w:pPr>
      <w:ind w:left="720"/>
      <w:contextualSpacing/>
    </w:pPr>
  </w:style>
  <w:style w:type="paragraph" w:styleId="a7">
    <w:name w:val="header"/>
    <w:basedOn w:val="a"/>
    <w:link w:val="a8"/>
    <w:uiPriority w:val="99"/>
    <w:rsid w:val="00205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5FE6"/>
    <w:rPr>
      <w:sz w:val="24"/>
      <w:szCs w:val="24"/>
    </w:rPr>
  </w:style>
  <w:style w:type="paragraph" w:styleId="a9">
    <w:name w:val="footer"/>
    <w:basedOn w:val="a"/>
    <w:link w:val="aa"/>
    <w:rsid w:val="00205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5FE6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F27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b">
    <w:name w:val="Hyperlink"/>
    <w:basedOn w:val="a0"/>
    <w:rsid w:val="006F2781"/>
    <w:rPr>
      <w:color w:val="0000FF" w:themeColor="hyperlink"/>
      <w:u w:val="single"/>
    </w:rPr>
  </w:style>
  <w:style w:type="paragraph" w:customStyle="1" w:styleId="ConsPlusNormal">
    <w:name w:val="ConsPlusNormal"/>
    <w:qFormat/>
    <w:pPr>
      <w:suppressAutoHyphens/>
    </w:pPr>
    <w:rPr>
      <w:rFonts w:ascii="Arial" w:hAnsi="Arial" w:cs="Arial"/>
    </w:rPr>
  </w:style>
  <w:style w:type="paragraph" w:customStyle="1" w:styleId="ac">
    <w:name w:val="Заголовок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FR1">
    <w:name w:val="FR1"/>
    <w:qFormat/>
    <w:pPr>
      <w:widowControl w:val="0"/>
      <w:spacing w:line="300" w:lineRule="auto"/>
      <w:ind w:left="440" w:right="200"/>
      <w:jc w:val="center"/>
    </w:pPr>
    <w:rPr>
      <w:b/>
      <w:bCs/>
      <w:sz w:val="32"/>
      <w:szCs w:val="32"/>
    </w:rPr>
  </w:style>
  <w:style w:type="paragraph" w:customStyle="1" w:styleId="ad">
    <w:name w:val="Содержимое врезки"/>
    <w:qFormat/>
  </w:style>
  <w:style w:type="paragraph" w:customStyle="1" w:styleId="ae">
    <w:name w:val="черноголовка титл"/>
    <w:qFormat/>
    <w:pPr>
      <w:widowControl w:val="0"/>
      <w:tabs>
        <w:tab w:val="center" w:pos="5103"/>
        <w:tab w:val="left" w:pos="8813"/>
      </w:tabs>
      <w:spacing w:before="60" w:after="20"/>
      <w:jc w:val="center"/>
    </w:pPr>
    <w:rPr>
      <w:b/>
      <w:sz w:val="28"/>
    </w:rPr>
  </w:style>
  <w:style w:type="paragraph" w:customStyle="1" w:styleId="af">
    <w:name w:val="черноголовка подчеркивание"/>
    <w:qFormat/>
    <w:pPr>
      <w:spacing w:line="276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0BA4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F27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13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2E9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50BA4"/>
    <w:rPr>
      <w:sz w:val="28"/>
      <w:szCs w:val="24"/>
    </w:rPr>
  </w:style>
  <w:style w:type="paragraph" w:styleId="a4">
    <w:name w:val="Body Text"/>
    <w:basedOn w:val="a"/>
    <w:link w:val="a5"/>
    <w:rsid w:val="003B6C68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3B6C68"/>
    <w:rPr>
      <w:sz w:val="28"/>
      <w:szCs w:val="24"/>
    </w:rPr>
  </w:style>
  <w:style w:type="paragraph" w:styleId="a6">
    <w:name w:val="List Paragraph"/>
    <w:basedOn w:val="a"/>
    <w:uiPriority w:val="34"/>
    <w:qFormat/>
    <w:rsid w:val="00A30BB7"/>
    <w:pPr>
      <w:ind w:left="720"/>
      <w:contextualSpacing/>
    </w:pPr>
  </w:style>
  <w:style w:type="paragraph" w:styleId="a7">
    <w:name w:val="header"/>
    <w:basedOn w:val="a"/>
    <w:link w:val="a8"/>
    <w:uiPriority w:val="99"/>
    <w:rsid w:val="00205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5FE6"/>
    <w:rPr>
      <w:sz w:val="24"/>
      <w:szCs w:val="24"/>
    </w:rPr>
  </w:style>
  <w:style w:type="paragraph" w:styleId="a9">
    <w:name w:val="footer"/>
    <w:basedOn w:val="a"/>
    <w:link w:val="aa"/>
    <w:rsid w:val="00205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5FE6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F27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b">
    <w:name w:val="Hyperlink"/>
    <w:basedOn w:val="a0"/>
    <w:rsid w:val="006F2781"/>
    <w:rPr>
      <w:color w:val="0000FF" w:themeColor="hyperlink"/>
      <w:u w:val="single"/>
    </w:rPr>
  </w:style>
  <w:style w:type="paragraph" w:customStyle="1" w:styleId="ConsPlusNormal">
    <w:name w:val="ConsPlusNormal"/>
    <w:qFormat/>
    <w:pPr>
      <w:suppressAutoHyphens/>
    </w:pPr>
    <w:rPr>
      <w:rFonts w:ascii="Arial" w:hAnsi="Arial" w:cs="Arial"/>
    </w:rPr>
  </w:style>
  <w:style w:type="paragraph" w:customStyle="1" w:styleId="ac">
    <w:name w:val="Заголовок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FR1">
    <w:name w:val="FR1"/>
    <w:qFormat/>
    <w:pPr>
      <w:widowControl w:val="0"/>
      <w:spacing w:line="300" w:lineRule="auto"/>
      <w:ind w:left="440" w:right="200"/>
      <w:jc w:val="center"/>
    </w:pPr>
    <w:rPr>
      <w:b/>
      <w:bCs/>
      <w:sz w:val="32"/>
      <w:szCs w:val="32"/>
    </w:rPr>
  </w:style>
  <w:style w:type="paragraph" w:customStyle="1" w:styleId="ad">
    <w:name w:val="Содержимое врезки"/>
    <w:qFormat/>
  </w:style>
  <w:style w:type="paragraph" w:customStyle="1" w:styleId="ae">
    <w:name w:val="черноголовка титл"/>
    <w:qFormat/>
    <w:pPr>
      <w:widowControl w:val="0"/>
      <w:tabs>
        <w:tab w:val="center" w:pos="5103"/>
        <w:tab w:val="left" w:pos="8813"/>
      </w:tabs>
      <w:spacing w:before="60" w:after="20"/>
      <w:jc w:val="center"/>
    </w:pPr>
    <w:rPr>
      <w:b/>
      <w:sz w:val="28"/>
    </w:rPr>
  </w:style>
  <w:style w:type="paragraph" w:customStyle="1" w:styleId="af">
    <w:name w:val="черноголовка подчеркивание"/>
    <w:qFormat/>
    <w:pPr>
      <w:spacing w:line="276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1DEB-9BCE-49EE-B17F-C1700246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КСЗН МО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Шушина Светлана Александровна</dc:creator>
  <cp:lastModifiedBy>Пользователь Windows</cp:lastModifiedBy>
  <cp:revision>5</cp:revision>
  <cp:lastPrinted>2025-04-22T13:26:00Z</cp:lastPrinted>
  <dcterms:created xsi:type="dcterms:W3CDTF">2025-04-24T12:23:00Z</dcterms:created>
  <dcterms:modified xsi:type="dcterms:W3CDTF">2025-08-12T12:07:00Z</dcterms:modified>
</cp:coreProperties>
</file>